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BC" w:rsidRPr="00C8609A" w:rsidRDefault="00C8609A" w:rsidP="00C8609A">
      <w:pPr>
        <w:spacing w:after="0"/>
        <w:jc w:val="center"/>
        <w:rPr>
          <w:rFonts w:ascii="Arial" w:hAnsi="Arial" w:cs="Arial"/>
          <w:b/>
          <w:sz w:val="24"/>
          <w:szCs w:val="24"/>
        </w:rPr>
      </w:pPr>
      <w:r>
        <w:rPr>
          <w:noProof/>
        </w:rPr>
        <w:drawing>
          <wp:anchor distT="0" distB="0" distL="114300" distR="114300" simplePos="0" relativeHeight="251659264" behindDoc="0" locked="0" layoutInCell="1" allowOverlap="1" wp14:anchorId="7FF75CEC" wp14:editId="4FB4B6AE">
            <wp:simplePos x="0" y="0"/>
            <wp:positionH relativeFrom="margin">
              <wp:posOffset>-428625</wp:posOffset>
            </wp:positionH>
            <wp:positionV relativeFrom="paragraph">
              <wp:posOffset>-457200</wp:posOffset>
            </wp:positionV>
            <wp:extent cx="1342390" cy="1709420"/>
            <wp:effectExtent l="0" t="0" r="0" b="5080"/>
            <wp:wrapNone/>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8"/>
                    <a:stretch>
                      <a:fillRect/>
                    </a:stretch>
                  </pic:blipFill>
                  <pic:spPr>
                    <a:xfrm>
                      <a:off x="0" y="0"/>
                      <a:ext cx="1342390" cy="1709420"/>
                    </a:xfrm>
                    <a:prstGeom prst="rect">
                      <a:avLst/>
                    </a:prstGeom>
                  </pic:spPr>
                </pic:pic>
              </a:graphicData>
            </a:graphic>
          </wp:anchor>
        </w:drawing>
      </w:r>
      <w:r w:rsidRPr="00C8609A">
        <w:rPr>
          <w:rFonts w:ascii="Arial" w:hAnsi="Arial" w:cs="Arial"/>
          <w:b/>
          <w:sz w:val="24"/>
          <w:szCs w:val="24"/>
        </w:rPr>
        <w:t>Agenda</w:t>
      </w:r>
    </w:p>
    <w:p w:rsidR="00C8609A" w:rsidRPr="00C8609A" w:rsidRDefault="00C8609A" w:rsidP="00C8609A">
      <w:pPr>
        <w:spacing w:after="0"/>
        <w:jc w:val="center"/>
        <w:rPr>
          <w:rFonts w:ascii="Arial" w:hAnsi="Arial" w:cs="Arial"/>
          <w:b/>
          <w:sz w:val="24"/>
          <w:szCs w:val="24"/>
        </w:rPr>
      </w:pPr>
      <w:r w:rsidRPr="00C8609A">
        <w:rPr>
          <w:rFonts w:ascii="Arial" w:hAnsi="Arial" w:cs="Arial"/>
          <w:b/>
          <w:sz w:val="24"/>
          <w:szCs w:val="24"/>
        </w:rPr>
        <w:t>Westside Creeks Restoration</w:t>
      </w:r>
    </w:p>
    <w:p w:rsidR="00C8609A" w:rsidRPr="00C8609A" w:rsidRDefault="00C8609A" w:rsidP="00C8609A">
      <w:pPr>
        <w:spacing w:after="0"/>
        <w:jc w:val="center"/>
        <w:rPr>
          <w:rFonts w:ascii="Arial" w:hAnsi="Arial" w:cs="Arial"/>
          <w:b/>
          <w:sz w:val="24"/>
          <w:szCs w:val="24"/>
        </w:rPr>
      </w:pPr>
      <w:r w:rsidRPr="00C8609A">
        <w:rPr>
          <w:rFonts w:ascii="Arial" w:hAnsi="Arial" w:cs="Arial"/>
          <w:b/>
          <w:sz w:val="24"/>
          <w:szCs w:val="24"/>
        </w:rPr>
        <w:t>Oversight Committee (WCROC) Meeting</w:t>
      </w:r>
    </w:p>
    <w:p w:rsidR="00C8609A" w:rsidRPr="00C8609A" w:rsidRDefault="00C8609A" w:rsidP="00C8609A">
      <w:pPr>
        <w:jc w:val="center"/>
        <w:rPr>
          <w:rFonts w:ascii="Arial" w:hAnsi="Arial" w:cs="Arial"/>
          <w:b/>
          <w:sz w:val="24"/>
          <w:szCs w:val="24"/>
        </w:rPr>
      </w:pPr>
    </w:p>
    <w:p w:rsidR="00C8609A" w:rsidRPr="00C8609A" w:rsidRDefault="00C8609A" w:rsidP="00C8609A">
      <w:pPr>
        <w:spacing w:after="0"/>
        <w:jc w:val="center"/>
        <w:rPr>
          <w:rFonts w:ascii="Arial" w:hAnsi="Arial" w:cs="Arial"/>
          <w:b/>
          <w:sz w:val="24"/>
          <w:szCs w:val="24"/>
        </w:rPr>
      </w:pPr>
      <w:r w:rsidRPr="00C8609A">
        <w:rPr>
          <w:rFonts w:ascii="Arial" w:hAnsi="Arial" w:cs="Arial"/>
          <w:b/>
          <w:sz w:val="24"/>
          <w:szCs w:val="24"/>
        </w:rPr>
        <w:t>San Antonio River Authority</w:t>
      </w:r>
    </w:p>
    <w:p w:rsidR="00C8609A" w:rsidRPr="00C8609A" w:rsidRDefault="00C8609A" w:rsidP="00C8609A">
      <w:pPr>
        <w:spacing w:after="0"/>
        <w:jc w:val="center"/>
        <w:rPr>
          <w:rFonts w:ascii="Arial" w:hAnsi="Arial" w:cs="Arial"/>
          <w:b/>
          <w:sz w:val="24"/>
          <w:szCs w:val="24"/>
        </w:rPr>
      </w:pPr>
      <w:r w:rsidRPr="00C8609A">
        <w:rPr>
          <w:rFonts w:ascii="Arial" w:hAnsi="Arial" w:cs="Arial"/>
          <w:b/>
          <w:sz w:val="24"/>
          <w:szCs w:val="24"/>
        </w:rPr>
        <w:t>100 E. Guenther</w:t>
      </w:r>
    </w:p>
    <w:p w:rsidR="00C8609A" w:rsidRPr="00C8609A" w:rsidRDefault="00C8609A" w:rsidP="00C8609A">
      <w:pPr>
        <w:spacing w:after="0"/>
        <w:jc w:val="center"/>
        <w:rPr>
          <w:rFonts w:ascii="Arial" w:hAnsi="Arial" w:cs="Arial"/>
          <w:b/>
          <w:sz w:val="24"/>
          <w:szCs w:val="24"/>
        </w:rPr>
      </w:pPr>
      <w:r w:rsidRPr="00C8609A">
        <w:rPr>
          <w:rFonts w:ascii="Arial" w:hAnsi="Arial" w:cs="Arial"/>
          <w:b/>
          <w:sz w:val="24"/>
          <w:szCs w:val="24"/>
        </w:rPr>
        <w:t>Tuesday, September 19, 2017</w:t>
      </w:r>
    </w:p>
    <w:p w:rsidR="00C8609A" w:rsidRDefault="00C8609A" w:rsidP="00F96FF4">
      <w:pPr>
        <w:spacing w:after="0"/>
        <w:jc w:val="center"/>
        <w:rPr>
          <w:rFonts w:ascii="Arial" w:hAnsi="Arial" w:cs="Arial"/>
          <w:b/>
          <w:sz w:val="24"/>
          <w:szCs w:val="24"/>
        </w:rPr>
      </w:pPr>
      <w:r w:rsidRPr="00C8609A">
        <w:rPr>
          <w:rFonts w:ascii="Arial" w:hAnsi="Arial" w:cs="Arial"/>
          <w:b/>
          <w:sz w:val="24"/>
          <w:szCs w:val="24"/>
        </w:rPr>
        <w:t>6:00 p.m.</w:t>
      </w:r>
    </w:p>
    <w:p w:rsidR="00C8609A" w:rsidRDefault="00C8609A" w:rsidP="00C8609A">
      <w:pPr>
        <w:spacing w:after="0"/>
        <w:jc w:val="center"/>
        <w:rPr>
          <w:rFonts w:ascii="Arial" w:hAnsi="Arial" w:cs="Arial"/>
          <w:b/>
          <w:sz w:val="24"/>
          <w:szCs w:val="24"/>
        </w:rPr>
      </w:pPr>
    </w:p>
    <w:p w:rsidR="00C8609A" w:rsidRDefault="00C8609A" w:rsidP="00C8609A">
      <w:pPr>
        <w:pStyle w:val="ListParagraph"/>
        <w:numPr>
          <w:ilvl w:val="0"/>
          <w:numId w:val="1"/>
        </w:numPr>
        <w:spacing w:after="0"/>
        <w:rPr>
          <w:rFonts w:ascii="Arial" w:hAnsi="Arial" w:cs="Arial"/>
          <w:b/>
          <w:sz w:val="24"/>
          <w:szCs w:val="24"/>
        </w:rPr>
      </w:pPr>
      <w:r>
        <w:rPr>
          <w:rFonts w:ascii="Arial" w:hAnsi="Arial" w:cs="Arial"/>
          <w:b/>
          <w:sz w:val="24"/>
          <w:szCs w:val="24"/>
        </w:rPr>
        <w:t>Welcome</w:t>
      </w:r>
    </w:p>
    <w:p w:rsidR="00C8609A" w:rsidRPr="00C8609A" w:rsidRDefault="00C8609A" w:rsidP="00C8609A">
      <w:pPr>
        <w:pStyle w:val="ListParagraph"/>
        <w:numPr>
          <w:ilvl w:val="1"/>
          <w:numId w:val="1"/>
        </w:numPr>
        <w:spacing w:after="0"/>
        <w:rPr>
          <w:rFonts w:ascii="Arial" w:hAnsi="Arial" w:cs="Arial"/>
          <w:b/>
          <w:sz w:val="24"/>
          <w:szCs w:val="24"/>
        </w:rPr>
      </w:pPr>
      <w:r>
        <w:rPr>
          <w:rFonts w:ascii="Arial" w:hAnsi="Arial" w:cs="Arial"/>
          <w:sz w:val="24"/>
          <w:szCs w:val="24"/>
        </w:rPr>
        <w:t xml:space="preserve">Olga </w:t>
      </w:r>
      <w:proofErr w:type="spellStart"/>
      <w:r>
        <w:rPr>
          <w:rFonts w:ascii="Arial" w:hAnsi="Arial" w:cs="Arial"/>
          <w:sz w:val="24"/>
          <w:szCs w:val="24"/>
        </w:rPr>
        <w:t>Lizcano</w:t>
      </w:r>
      <w:proofErr w:type="spellEnd"/>
      <w:r>
        <w:rPr>
          <w:rFonts w:ascii="Arial" w:hAnsi="Arial" w:cs="Arial"/>
          <w:sz w:val="24"/>
          <w:szCs w:val="24"/>
        </w:rPr>
        <w:t xml:space="preserve"> and Robert Ramirez, Committee Co-Chairs </w:t>
      </w:r>
    </w:p>
    <w:p w:rsidR="00C8609A" w:rsidRPr="00C8609A" w:rsidRDefault="00C8609A" w:rsidP="00C8609A">
      <w:pPr>
        <w:pStyle w:val="ListParagraph"/>
        <w:spacing w:after="0"/>
        <w:ind w:left="1440"/>
        <w:rPr>
          <w:rFonts w:ascii="Arial" w:hAnsi="Arial" w:cs="Arial"/>
          <w:b/>
          <w:sz w:val="24"/>
          <w:szCs w:val="24"/>
        </w:rPr>
      </w:pPr>
    </w:p>
    <w:p w:rsidR="00F96FF4" w:rsidRPr="00F96FF4" w:rsidRDefault="00C8609A" w:rsidP="00F96FF4">
      <w:pPr>
        <w:pStyle w:val="ListParagraph"/>
        <w:numPr>
          <w:ilvl w:val="0"/>
          <w:numId w:val="1"/>
        </w:numPr>
        <w:spacing w:after="0"/>
        <w:rPr>
          <w:rFonts w:ascii="Arial" w:hAnsi="Arial" w:cs="Arial"/>
          <w:b/>
          <w:sz w:val="24"/>
          <w:szCs w:val="24"/>
        </w:rPr>
      </w:pPr>
      <w:r w:rsidRPr="00C8609A">
        <w:rPr>
          <w:rFonts w:ascii="Arial" w:hAnsi="Arial" w:cs="Arial"/>
          <w:b/>
          <w:sz w:val="24"/>
          <w:szCs w:val="24"/>
        </w:rPr>
        <w:t>Calendar Items</w:t>
      </w:r>
    </w:p>
    <w:p w:rsidR="00416D4F" w:rsidRPr="00416D4F" w:rsidRDefault="00416D4F" w:rsidP="00C8609A">
      <w:pPr>
        <w:pStyle w:val="ListParagraph"/>
        <w:numPr>
          <w:ilvl w:val="1"/>
          <w:numId w:val="1"/>
        </w:numPr>
        <w:spacing w:after="0"/>
        <w:rPr>
          <w:rFonts w:ascii="Arial" w:hAnsi="Arial" w:cs="Arial"/>
          <w:b/>
          <w:sz w:val="24"/>
          <w:szCs w:val="24"/>
        </w:rPr>
      </w:pPr>
      <w:r>
        <w:rPr>
          <w:rFonts w:ascii="Arial" w:hAnsi="Arial" w:cs="Arial"/>
          <w:sz w:val="24"/>
          <w:szCs w:val="24"/>
        </w:rPr>
        <w:t>San Pedro Creek Subcommittee Meeting – October 12, 2017 8:30-10:00 a.m.</w:t>
      </w:r>
      <w:r w:rsidR="007166B1">
        <w:rPr>
          <w:rFonts w:ascii="Arial" w:hAnsi="Arial" w:cs="Arial"/>
          <w:sz w:val="24"/>
          <w:szCs w:val="24"/>
        </w:rPr>
        <w:t xml:space="preserve"> at 100 E. Guenther</w:t>
      </w:r>
    </w:p>
    <w:p w:rsidR="00C8609A" w:rsidRPr="00C8609A" w:rsidRDefault="00C8609A" w:rsidP="00C8609A">
      <w:pPr>
        <w:pStyle w:val="ListParagraph"/>
        <w:numPr>
          <w:ilvl w:val="1"/>
          <w:numId w:val="1"/>
        </w:numPr>
        <w:spacing w:after="0"/>
        <w:rPr>
          <w:rFonts w:ascii="Arial" w:hAnsi="Arial" w:cs="Arial"/>
          <w:b/>
          <w:sz w:val="24"/>
          <w:szCs w:val="24"/>
        </w:rPr>
      </w:pPr>
      <w:proofErr w:type="spellStart"/>
      <w:r>
        <w:rPr>
          <w:rFonts w:ascii="Arial" w:hAnsi="Arial" w:cs="Arial"/>
          <w:sz w:val="24"/>
          <w:szCs w:val="24"/>
        </w:rPr>
        <w:t>Alazan</w:t>
      </w:r>
      <w:proofErr w:type="spellEnd"/>
      <w:r w:rsidR="00846DA4">
        <w:rPr>
          <w:rFonts w:ascii="Arial" w:hAnsi="Arial" w:cs="Arial"/>
          <w:sz w:val="24"/>
          <w:szCs w:val="24"/>
        </w:rPr>
        <w:t xml:space="preserve"> Creek Trail Design </w:t>
      </w:r>
      <w:r>
        <w:rPr>
          <w:rFonts w:ascii="Arial" w:hAnsi="Arial" w:cs="Arial"/>
          <w:sz w:val="24"/>
          <w:szCs w:val="24"/>
        </w:rPr>
        <w:t xml:space="preserve">Public Meeting – November 14, 2017 6:00 p.m. </w:t>
      </w:r>
      <w:r w:rsidR="005A67C3">
        <w:rPr>
          <w:rFonts w:ascii="Arial" w:hAnsi="Arial" w:cs="Arial"/>
          <w:sz w:val="24"/>
          <w:szCs w:val="24"/>
        </w:rPr>
        <w:t xml:space="preserve">tentatively </w:t>
      </w:r>
      <w:r>
        <w:rPr>
          <w:rFonts w:ascii="Arial" w:hAnsi="Arial" w:cs="Arial"/>
          <w:sz w:val="24"/>
          <w:szCs w:val="24"/>
        </w:rPr>
        <w:t xml:space="preserve">at </w:t>
      </w:r>
      <w:r w:rsidR="00416D4F">
        <w:rPr>
          <w:rFonts w:ascii="Arial" w:hAnsi="Arial" w:cs="Arial"/>
          <w:sz w:val="24"/>
          <w:szCs w:val="24"/>
        </w:rPr>
        <w:t>the Mexican American Unity Center</w:t>
      </w:r>
      <w:r w:rsidR="00F14DD5">
        <w:rPr>
          <w:rFonts w:ascii="Arial" w:hAnsi="Arial" w:cs="Arial"/>
          <w:sz w:val="24"/>
          <w:szCs w:val="24"/>
        </w:rPr>
        <w:t>,</w:t>
      </w:r>
      <w:r w:rsidR="00416D4F">
        <w:rPr>
          <w:rFonts w:ascii="Arial" w:hAnsi="Arial" w:cs="Arial"/>
          <w:sz w:val="24"/>
          <w:szCs w:val="24"/>
        </w:rPr>
        <w:t xml:space="preserve"> </w:t>
      </w:r>
      <w:r w:rsidR="00F14DD5" w:rsidRPr="00F14DD5">
        <w:rPr>
          <w:rFonts w:ascii="Arial" w:hAnsi="Arial" w:cs="Arial"/>
          <w:sz w:val="24"/>
          <w:szCs w:val="24"/>
        </w:rPr>
        <w:t xml:space="preserve">2300 W Commerce St </w:t>
      </w:r>
      <w:r w:rsidR="005A67C3">
        <w:rPr>
          <w:rFonts w:ascii="Arial" w:hAnsi="Arial" w:cs="Arial"/>
          <w:sz w:val="24"/>
          <w:szCs w:val="24"/>
        </w:rPr>
        <w:t xml:space="preserve"> #</w:t>
      </w:r>
      <w:bookmarkStart w:id="0" w:name="_GoBack"/>
      <w:bookmarkEnd w:id="0"/>
      <w:r w:rsidR="00F14DD5" w:rsidRPr="00F14DD5">
        <w:rPr>
          <w:rFonts w:ascii="Arial" w:hAnsi="Arial" w:cs="Arial"/>
          <w:sz w:val="24"/>
          <w:szCs w:val="24"/>
        </w:rPr>
        <w:t>200, San Antonio, TX 78207</w:t>
      </w:r>
    </w:p>
    <w:p w:rsidR="005174E4" w:rsidRPr="00846DA4" w:rsidRDefault="005174E4" w:rsidP="00846DA4">
      <w:pPr>
        <w:pStyle w:val="ListParagraph"/>
        <w:numPr>
          <w:ilvl w:val="1"/>
          <w:numId w:val="1"/>
        </w:numPr>
        <w:spacing w:after="0"/>
        <w:rPr>
          <w:rFonts w:ascii="Arial" w:hAnsi="Arial" w:cs="Arial"/>
          <w:b/>
          <w:sz w:val="24"/>
          <w:szCs w:val="24"/>
        </w:rPr>
      </w:pPr>
      <w:r>
        <w:rPr>
          <w:rFonts w:ascii="Arial" w:hAnsi="Arial" w:cs="Arial"/>
          <w:sz w:val="24"/>
          <w:szCs w:val="24"/>
        </w:rPr>
        <w:t xml:space="preserve">Westside Creeks Restoration Oversight Committee Quarterly Meeting </w:t>
      </w:r>
      <w:r w:rsidR="00C141F9">
        <w:rPr>
          <w:rFonts w:ascii="Arial" w:hAnsi="Arial" w:cs="Arial"/>
          <w:sz w:val="24"/>
          <w:szCs w:val="24"/>
        </w:rPr>
        <w:t>–</w:t>
      </w:r>
      <w:r>
        <w:rPr>
          <w:rFonts w:ascii="Arial" w:hAnsi="Arial" w:cs="Arial"/>
          <w:sz w:val="24"/>
          <w:szCs w:val="24"/>
        </w:rPr>
        <w:t xml:space="preserve"> </w:t>
      </w:r>
      <w:r w:rsidR="00C141F9">
        <w:rPr>
          <w:rFonts w:ascii="Arial" w:hAnsi="Arial" w:cs="Arial"/>
          <w:sz w:val="24"/>
          <w:szCs w:val="24"/>
        </w:rPr>
        <w:t xml:space="preserve">December 19, 2017 at 6:00 p.m. at 100 E. Guenther, Boardroom </w:t>
      </w:r>
    </w:p>
    <w:p w:rsidR="00C8609A" w:rsidRPr="00C8609A" w:rsidRDefault="00C8609A" w:rsidP="00C8609A">
      <w:pPr>
        <w:pStyle w:val="ListParagraph"/>
        <w:spacing w:after="0"/>
        <w:ind w:left="1440"/>
        <w:rPr>
          <w:rFonts w:ascii="Arial" w:hAnsi="Arial" w:cs="Arial"/>
          <w:b/>
          <w:sz w:val="24"/>
          <w:szCs w:val="24"/>
        </w:rPr>
      </w:pPr>
    </w:p>
    <w:p w:rsidR="00C8609A" w:rsidRPr="00C8609A" w:rsidRDefault="00C8609A" w:rsidP="00C8609A">
      <w:pPr>
        <w:pStyle w:val="ListParagraph"/>
        <w:numPr>
          <w:ilvl w:val="0"/>
          <w:numId w:val="1"/>
        </w:numPr>
        <w:spacing w:after="0"/>
        <w:rPr>
          <w:rFonts w:ascii="Arial" w:hAnsi="Arial" w:cs="Arial"/>
          <w:b/>
          <w:sz w:val="24"/>
          <w:szCs w:val="24"/>
        </w:rPr>
      </w:pPr>
      <w:r w:rsidRPr="00C8609A">
        <w:rPr>
          <w:rFonts w:ascii="Arial" w:hAnsi="Arial" w:cs="Arial"/>
          <w:b/>
          <w:sz w:val="24"/>
          <w:szCs w:val="24"/>
        </w:rPr>
        <w:t>Approval of Meeting Minutes</w:t>
      </w:r>
    </w:p>
    <w:p w:rsidR="00C8609A" w:rsidRPr="00C8609A" w:rsidRDefault="00C8609A" w:rsidP="00C8609A">
      <w:pPr>
        <w:pStyle w:val="ListParagraph"/>
        <w:numPr>
          <w:ilvl w:val="1"/>
          <w:numId w:val="1"/>
        </w:numPr>
        <w:spacing w:after="0"/>
        <w:rPr>
          <w:rFonts w:ascii="Arial" w:hAnsi="Arial" w:cs="Arial"/>
          <w:b/>
          <w:sz w:val="24"/>
          <w:szCs w:val="24"/>
        </w:rPr>
      </w:pPr>
      <w:r>
        <w:rPr>
          <w:rFonts w:ascii="Arial" w:hAnsi="Arial" w:cs="Arial"/>
          <w:sz w:val="24"/>
          <w:szCs w:val="24"/>
        </w:rPr>
        <w:t>June 20, 2017</w:t>
      </w:r>
    </w:p>
    <w:p w:rsidR="00C8609A" w:rsidRPr="00C8609A" w:rsidRDefault="00C8609A" w:rsidP="00C8609A">
      <w:pPr>
        <w:pStyle w:val="ListParagraph"/>
        <w:spacing w:after="0"/>
        <w:ind w:left="1440"/>
        <w:rPr>
          <w:rFonts w:ascii="Arial" w:hAnsi="Arial" w:cs="Arial"/>
          <w:b/>
          <w:sz w:val="24"/>
          <w:szCs w:val="24"/>
        </w:rPr>
      </w:pPr>
    </w:p>
    <w:p w:rsidR="00C8609A" w:rsidRPr="00C8609A" w:rsidRDefault="00C8609A" w:rsidP="00C8609A">
      <w:pPr>
        <w:pStyle w:val="ListParagraph"/>
        <w:numPr>
          <w:ilvl w:val="0"/>
          <w:numId w:val="1"/>
        </w:numPr>
        <w:spacing w:after="0"/>
        <w:rPr>
          <w:rFonts w:ascii="Arial" w:hAnsi="Arial" w:cs="Arial"/>
          <w:b/>
          <w:sz w:val="24"/>
          <w:szCs w:val="24"/>
        </w:rPr>
      </w:pPr>
      <w:r w:rsidRPr="00C8609A">
        <w:rPr>
          <w:rFonts w:ascii="Arial" w:hAnsi="Arial" w:cs="Arial"/>
          <w:b/>
          <w:sz w:val="24"/>
          <w:szCs w:val="24"/>
        </w:rPr>
        <w:t>Status Report on San Pedro Creek Improvements Project</w:t>
      </w:r>
      <w:r>
        <w:rPr>
          <w:rFonts w:ascii="Arial" w:hAnsi="Arial" w:cs="Arial"/>
          <w:sz w:val="24"/>
          <w:szCs w:val="24"/>
        </w:rPr>
        <w:t xml:space="preserve">, </w:t>
      </w:r>
      <w:r w:rsidR="00F96FF4">
        <w:rPr>
          <w:rFonts w:ascii="Arial" w:hAnsi="Arial" w:cs="Arial"/>
          <w:sz w:val="24"/>
          <w:szCs w:val="24"/>
        </w:rPr>
        <w:t>Robert Ramirez, W</w:t>
      </w:r>
      <w:r w:rsidR="00EB36C5">
        <w:rPr>
          <w:rFonts w:ascii="Arial" w:hAnsi="Arial" w:cs="Arial"/>
          <w:sz w:val="24"/>
          <w:szCs w:val="24"/>
        </w:rPr>
        <w:t>CROC Co-Chair</w:t>
      </w:r>
    </w:p>
    <w:p w:rsidR="00C8609A" w:rsidRPr="00C8609A" w:rsidRDefault="00C8609A" w:rsidP="00C8609A">
      <w:pPr>
        <w:pStyle w:val="ListParagraph"/>
        <w:spacing w:after="0"/>
        <w:rPr>
          <w:rFonts w:ascii="Arial" w:hAnsi="Arial" w:cs="Arial"/>
          <w:b/>
          <w:sz w:val="24"/>
          <w:szCs w:val="24"/>
        </w:rPr>
      </w:pPr>
    </w:p>
    <w:p w:rsidR="00EB36C5" w:rsidRPr="00416D4F" w:rsidRDefault="00C8609A" w:rsidP="00416D4F">
      <w:pPr>
        <w:pStyle w:val="ListParagraph"/>
        <w:numPr>
          <w:ilvl w:val="0"/>
          <w:numId w:val="1"/>
        </w:numPr>
        <w:spacing w:after="0"/>
        <w:rPr>
          <w:rFonts w:ascii="Arial" w:hAnsi="Arial" w:cs="Arial"/>
          <w:sz w:val="24"/>
          <w:szCs w:val="24"/>
        </w:rPr>
      </w:pPr>
      <w:r w:rsidRPr="00C8609A">
        <w:rPr>
          <w:rFonts w:ascii="Arial" w:hAnsi="Arial" w:cs="Arial"/>
          <w:b/>
          <w:sz w:val="24"/>
          <w:szCs w:val="24"/>
        </w:rPr>
        <w:t>Status Report on</w:t>
      </w:r>
      <w:r>
        <w:rPr>
          <w:rFonts w:ascii="Arial" w:hAnsi="Arial" w:cs="Arial"/>
          <w:b/>
          <w:sz w:val="24"/>
          <w:szCs w:val="24"/>
        </w:rPr>
        <w:t xml:space="preserve"> Westside Creeks Improvements Projects, </w:t>
      </w:r>
      <w:r w:rsidRPr="00C8609A">
        <w:rPr>
          <w:rFonts w:ascii="Arial" w:hAnsi="Arial" w:cs="Arial"/>
          <w:sz w:val="24"/>
          <w:szCs w:val="24"/>
        </w:rPr>
        <w:t xml:space="preserve">Jamie Taylor, SARA </w:t>
      </w:r>
    </w:p>
    <w:tbl>
      <w:tblPr>
        <w:tblStyle w:val="TableGrid"/>
        <w:tblpPr w:vertAnchor="text" w:horzAnchor="margin" w:tblpXSpec="right" w:tblpY="1"/>
        <w:tblOverlap w:val="never"/>
        <w:tblW w:w="4142" w:type="dxa"/>
        <w:tblInd w:w="0" w:type="dxa"/>
        <w:tblCellMar>
          <w:top w:w="55" w:type="dxa"/>
          <w:left w:w="149" w:type="dxa"/>
          <w:right w:w="36" w:type="dxa"/>
        </w:tblCellMar>
        <w:tblLook w:val="04A0" w:firstRow="1" w:lastRow="0" w:firstColumn="1" w:lastColumn="0" w:noHBand="0" w:noVBand="1"/>
      </w:tblPr>
      <w:tblGrid>
        <w:gridCol w:w="4142"/>
      </w:tblGrid>
      <w:tr w:rsidR="00416D4F" w:rsidTr="00416D4F">
        <w:trPr>
          <w:trHeight w:val="3304"/>
        </w:trPr>
        <w:tc>
          <w:tcPr>
            <w:tcW w:w="4142" w:type="dxa"/>
            <w:tcBorders>
              <w:top w:val="single" w:sz="6" w:space="0" w:color="000000"/>
              <w:left w:val="single" w:sz="6" w:space="0" w:color="000000"/>
              <w:bottom w:val="single" w:sz="6" w:space="0" w:color="000000"/>
              <w:right w:val="single" w:sz="6" w:space="0" w:color="000000"/>
            </w:tcBorders>
          </w:tcPr>
          <w:p w:rsidR="00416D4F" w:rsidRDefault="00416D4F" w:rsidP="00416D4F">
            <w:pPr>
              <w:spacing w:line="241" w:lineRule="auto"/>
            </w:pPr>
            <w:r>
              <w:rPr>
                <w:rFonts w:ascii="Arial" w:eastAsia="Arial" w:hAnsi="Arial" w:cs="Arial"/>
                <w:b/>
                <w:i/>
                <w:sz w:val="24"/>
              </w:rPr>
              <w:t>Public Participation:</w:t>
            </w:r>
            <w:r>
              <w:rPr>
                <w:rFonts w:ascii="Arial" w:eastAsia="Arial" w:hAnsi="Arial" w:cs="Arial"/>
                <w:i/>
                <w:sz w:val="24"/>
              </w:rPr>
              <w:t xml:space="preserve"> Public comments will be accepted after each agenda item after committee comments are complete.  We ask that comments be limited to no more than three (3) minutes in length to allow adequate time for everyone to be heard. </w:t>
            </w:r>
          </w:p>
          <w:p w:rsidR="00416D4F" w:rsidRDefault="00416D4F" w:rsidP="00416D4F">
            <w:r>
              <w:rPr>
                <w:rFonts w:ascii="Arial" w:eastAsia="Arial" w:hAnsi="Arial" w:cs="Arial"/>
                <w:i/>
                <w:sz w:val="24"/>
              </w:rPr>
              <w:t xml:space="preserve"> </w:t>
            </w:r>
          </w:p>
          <w:p w:rsidR="00416D4F" w:rsidRDefault="00416D4F" w:rsidP="00416D4F">
            <w:r>
              <w:rPr>
                <w:rFonts w:ascii="Arial" w:eastAsia="Arial" w:hAnsi="Arial" w:cs="Arial"/>
                <w:i/>
                <w:sz w:val="24"/>
              </w:rPr>
              <w:t xml:space="preserve">Comments during the public comment portion are also limited to three (3) minutes and we ask that time not be transferred to another individual. </w:t>
            </w:r>
          </w:p>
        </w:tc>
      </w:tr>
    </w:tbl>
    <w:p w:rsidR="00C8609A" w:rsidRPr="00C8609A" w:rsidRDefault="00C8609A" w:rsidP="00C8609A">
      <w:pPr>
        <w:pStyle w:val="ListParagraph"/>
        <w:rPr>
          <w:rFonts w:ascii="Arial" w:hAnsi="Arial" w:cs="Arial"/>
          <w:sz w:val="24"/>
          <w:szCs w:val="24"/>
        </w:rPr>
      </w:pPr>
    </w:p>
    <w:p w:rsidR="00C8609A" w:rsidRPr="00C8609A" w:rsidRDefault="00C8609A" w:rsidP="00C8609A">
      <w:pPr>
        <w:pStyle w:val="ListParagraph"/>
        <w:numPr>
          <w:ilvl w:val="0"/>
          <w:numId w:val="1"/>
        </w:numPr>
        <w:spacing w:after="0"/>
        <w:rPr>
          <w:rFonts w:ascii="Arial" w:hAnsi="Arial" w:cs="Arial"/>
          <w:b/>
          <w:sz w:val="24"/>
          <w:szCs w:val="24"/>
        </w:rPr>
      </w:pPr>
      <w:r w:rsidRPr="00C8609A">
        <w:rPr>
          <w:rFonts w:ascii="Arial" w:hAnsi="Arial" w:cs="Arial"/>
          <w:b/>
          <w:sz w:val="24"/>
          <w:szCs w:val="24"/>
        </w:rPr>
        <w:t xml:space="preserve">Miscellaneous Items </w:t>
      </w:r>
    </w:p>
    <w:p w:rsidR="00C8609A" w:rsidRPr="00C8609A" w:rsidRDefault="00C8609A" w:rsidP="00C8609A">
      <w:pPr>
        <w:pStyle w:val="ListParagraph"/>
        <w:rPr>
          <w:rFonts w:ascii="Arial" w:hAnsi="Arial" w:cs="Arial"/>
          <w:b/>
          <w:sz w:val="24"/>
          <w:szCs w:val="24"/>
        </w:rPr>
      </w:pPr>
    </w:p>
    <w:p w:rsidR="00C8609A" w:rsidRPr="00C8609A" w:rsidRDefault="00C8609A" w:rsidP="00C8609A">
      <w:pPr>
        <w:pStyle w:val="ListParagraph"/>
        <w:numPr>
          <w:ilvl w:val="0"/>
          <w:numId w:val="1"/>
        </w:numPr>
        <w:spacing w:after="0"/>
        <w:rPr>
          <w:rFonts w:ascii="Arial" w:hAnsi="Arial" w:cs="Arial"/>
          <w:b/>
          <w:sz w:val="24"/>
          <w:szCs w:val="24"/>
        </w:rPr>
      </w:pPr>
      <w:r w:rsidRPr="00C8609A">
        <w:rPr>
          <w:rFonts w:ascii="Arial" w:hAnsi="Arial" w:cs="Arial"/>
          <w:b/>
          <w:sz w:val="24"/>
          <w:szCs w:val="24"/>
        </w:rPr>
        <w:t xml:space="preserve">Citizens to be Heard </w:t>
      </w:r>
    </w:p>
    <w:p w:rsidR="00C8609A" w:rsidRPr="00C8609A" w:rsidRDefault="00C8609A" w:rsidP="00C8609A">
      <w:pPr>
        <w:pStyle w:val="ListParagraph"/>
        <w:rPr>
          <w:rFonts w:ascii="Arial" w:hAnsi="Arial" w:cs="Arial"/>
          <w:b/>
          <w:sz w:val="24"/>
          <w:szCs w:val="24"/>
        </w:rPr>
      </w:pPr>
    </w:p>
    <w:p w:rsidR="00C8609A" w:rsidRDefault="00C8609A" w:rsidP="00C8609A">
      <w:pPr>
        <w:pStyle w:val="ListParagraph"/>
        <w:numPr>
          <w:ilvl w:val="0"/>
          <w:numId w:val="1"/>
        </w:numPr>
        <w:spacing w:after="0"/>
        <w:rPr>
          <w:rFonts w:ascii="Arial" w:hAnsi="Arial" w:cs="Arial"/>
          <w:b/>
          <w:sz w:val="24"/>
          <w:szCs w:val="24"/>
        </w:rPr>
      </w:pPr>
      <w:r w:rsidRPr="00C8609A">
        <w:rPr>
          <w:rFonts w:ascii="Arial" w:hAnsi="Arial" w:cs="Arial"/>
          <w:b/>
          <w:sz w:val="24"/>
          <w:szCs w:val="24"/>
        </w:rPr>
        <w:t xml:space="preserve">Adjourn </w:t>
      </w:r>
    </w:p>
    <w:p w:rsidR="00C8609A" w:rsidRDefault="00C8609A" w:rsidP="00C8609A">
      <w:pPr>
        <w:spacing w:after="0"/>
        <w:rPr>
          <w:rFonts w:ascii="Arial" w:hAnsi="Arial" w:cs="Arial"/>
          <w:b/>
          <w:sz w:val="24"/>
          <w:szCs w:val="24"/>
        </w:rPr>
      </w:pPr>
    </w:p>
    <w:p w:rsidR="00C8609A" w:rsidRDefault="00C8609A" w:rsidP="00C8609A">
      <w:pPr>
        <w:spacing w:after="0"/>
        <w:rPr>
          <w:rFonts w:ascii="Arial" w:hAnsi="Arial" w:cs="Arial"/>
          <w:b/>
          <w:sz w:val="24"/>
          <w:szCs w:val="24"/>
        </w:rPr>
      </w:pPr>
    </w:p>
    <w:p w:rsidR="00C8609A" w:rsidRDefault="00C8609A" w:rsidP="00C8609A">
      <w:pPr>
        <w:spacing w:after="11" w:line="249" w:lineRule="auto"/>
        <w:ind w:left="77" w:hanging="10"/>
      </w:pPr>
      <w:r>
        <w:rPr>
          <w:rFonts w:ascii="Arial" w:eastAsia="Arial" w:hAnsi="Arial" w:cs="Arial"/>
          <w:sz w:val="24"/>
        </w:rPr>
        <w:t xml:space="preserve">For additional project information visit:  </w:t>
      </w:r>
    </w:p>
    <w:p w:rsidR="00C8609A" w:rsidRDefault="005A67C3" w:rsidP="00C8609A">
      <w:pPr>
        <w:spacing w:after="0" w:line="240" w:lineRule="auto"/>
        <w:ind w:left="67" w:right="4196"/>
      </w:pPr>
      <w:hyperlink r:id="rId9">
        <w:r w:rsidR="00C8609A">
          <w:rPr>
            <w:rFonts w:ascii="Arial" w:eastAsia="Arial" w:hAnsi="Arial" w:cs="Arial"/>
            <w:i/>
            <w:color w:val="0000FF"/>
            <w:sz w:val="24"/>
            <w:u w:val="single" w:color="0000FF"/>
          </w:rPr>
          <w:t>www.westsidecreeks.com</w:t>
        </w:r>
      </w:hyperlink>
      <w:hyperlink r:id="rId10">
        <w:r w:rsidR="00C8609A">
          <w:rPr>
            <w:rFonts w:ascii="Arial" w:eastAsia="Arial" w:hAnsi="Arial" w:cs="Arial"/>
            <w:sz w:val="24"/>
          </w:rPr>
          <w:t xml:space="preserve"> </w:t>
        </w:r>
      </w:hyperlink>
      <w:hyperlink r:id="rId11">
        <w:r w:rsidR="00C8609A">
          <w:rPr>
            <w:rFonts w:ascii="Arial" w:eastAsia="Arial" w:hAnsi="Arial" w:cs="Arial"/>
            <w:i/>
            <w:color w:val="0000FF"/>
            <w:sz w:val="24"/>
            <w:u w:val="single" w:color="0000FF"/>
          </w:rPr>
          <w:t>www.spcproject.org</w:t>
        </w:r>
      </w:hyperlink>
      <w:hyperlink r:id="rId12">
        <w:r w:rsidR="00C8609A">
          <w:rPr>
            <w:rFonts w:ascii="Arial" w:eastAsia="Arial" w:hAnsi="Arial" w:cs="Arial"/>
            <w:i/>
            <w:sz w:val="24"/>
          </w:rPr>
          <w:t xml:space="preserve"> </w:t>
        </w:r>
      </w:hyperlink>
    </w:p>
    <w:p w:rsidR="00C8609A" w:rsidRDefault="00C8609A" w:rsidP="00C8609A">
      <w:pPr>
        <w:spacing w:after="0"/>
        <w:rPr>
          <w:rFonts w:ascii="Arial" w:hAnsi="Arial" w:cs="Arial"/>
          <w:b/>
          <w:sz w:val="24"/>
          <w:szCs w:val="24"/>
        </w:rPr>
      </w:pPr>
    </w:p>
    <w:p w:rsidR="00C8609A" w:rsidRDefault="00C8609A" w:rsidP="00C8609A">
      <w:pPr>
        <w:spacing w:after="0"/>
        <w:rPr>
          <w:rFonts w:ascii="Arial" w:hAnsi="Arial" w:cs="Arial"/>
          <w:b/>
          <w:sz w:val="24"/>
          <w:szCs w:val="24"/>
        </w:rPr>
      </w:pPr>
    </w:p>
    <w:p w:rsidR="00C8609A" w:rsidRPr="00C8609A" w:rsidRDefault="00C8609A" w:rsidP="00C8609A">
      <w:pPr>
        <w:spacing w:after="0"/>
        <w:rPr>
          <w:rFonts w:ascii="Arial" w:hAnsi="Arial" w:cs="Arial"/>
          <w:b/>
          <w:sz w:val="24"/>
          <w:szCs w:val="24"/>
        </w:rPr>
      </w:pPr>
    </w:p>
    <w:sectPr w:rsidR="00C8609A" w:rsidRPr="00C8609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3CA" w:rsidRDefault="004E23CA" w:rsidP="004E23CA">
      <w:pPr>
        <w:spacing w:after="0" w:line="240" w:lineRule="auto"/>
      </w:pPr>
      <w:r>
        <w:separator/>
      </w:r>
    </w:p>
  </w:endnote>
  <w:endnote w:type="continuationSeparator" w:id="0">
    <w:p w:rsidR="004E23CA" w:rsidRDefault="004E23CA" w:rsidP="004E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3CA" w:rsidRDefault="004E2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3CA" w:rsidRDefault="004E23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3CA" w:rsidRDefault="004E2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3CA" w:rsidRDefault="004E23CA" w:rsidP="004E23CA">
      <w:pPr>
        <w:spacing w:after="0" w:line="240" w:lineRule="auto"/>
      </w:pPr>
      <w:r>
        <w:separator/>
      </w:r>
    </w:p>
  </w:footnote>
  <w:footnote w:type="continuationSeparator" w:id="0">
    <w:p w:rsidR="004E23CA" w:rsidRDefault="004E23CA" w:rsidP="004E2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3CA" w:rsidRDefault="004E2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3CA" w:rsidRDefault="004E23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3CA" w:rsidRDefault="004E23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002C4"/>
    <w:multiLevelType w:val="hybridMultilevel"/>
    <w:tmpl w:val="3BB88EBE"/>
    <w:lvl w:ilvl="0" w:tplc="9B98A172">
      <w:start w:val="1"/>
      <w:numFmt w:val="upperRoman"/>
      <w:lvlText w:val="%1."/>
      <w:lvlJc w:val="right"/>
      <w:pPr>
        <w:ind w:left="720" w:hanging="360"/>
      </w:pPr>
      <w:rPr>
        <w:b/>
      </w:rPr>
    </w:lvl>
    <w:lvl w:ilvl="1" w:tplc="27B4696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9A"/>
    <w:rsid w:val="00000706"/>
    <w:rsid w:val="00416D4F"/>
    <w:rsid w:val="004E23CA"/>
    <w:rsid w:val="005174E4"/>
    <w:rsid w:val="005A67C3"/>
    <w:rsid w:val="005F59A2"/>
    <w:rsid w:val="00603C3D"/>
    <w:rsid w:val="007166B1"/>
    <w:rsid w:val="00823306"/>
    <w:rsid w:val="00846DA4"/>
    <w:rsid w:val="00873B82"/>
    <w:rsid w:val="008E65BC"/>
    <w:rsid w:val="00A04535"/>
    <w:rsid w:val="00C141F9"/>
    <w:rsid w:val="00C8609A"/>
    <w:rsid w:val="00EB36C5"/>
    <w:rsid w:val="00F14DD5"/>
    <w:rsid w:val="00F9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8EF4FB3-91E9-4969-BCDF-6721ACC4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09A"/>
    <w:pPr>
      <w:ind w:left="720"/>
      <w:contextualSpacing/>
    </w:pPr>
  </w:style>
  <w:style w:type="table" w:customStyle="1" w:styleId="TableGrid">
    <w:name w:val="TableGrid"/>
    <w:rsid w:val="00C8609A"/>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E2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3CA"/>
    <w:rPr>
      <w:rFonts w:ascii="Segoe UI" w:hAnsi="Segoe UI" w:cs="Segoe UI"/>
      <w:sz w:val="18"/>
      <w:szCs w:val="18"/>
    </w:rPr>
  </w:style>
  <w:style w:type="paragraph" w:styleId="Header">
    <w:name w:val="header"/>
    <w:basedOn w:val="Normal"/>
    <w:link w:val="HeaderChar"/>
    <w:uiPriority w:val="99"/>
    <w:unhideWhenUsed/>
    <w:rsid w:val="004E2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3CA"/>
  </w:style>
  <w:style w:type="paragraph" w:styleId="Footer">
    <w:name w:val="footer"/>
    <w:basedOn w:val="Normal"/>
    <w:link w:val="FooterChar"/>
    <w:uiPriority w:val="99"/>
    <w:unhideWhenUsed/>
    <w:rsid w:val="004E2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cproject.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cprojec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estsidecreek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sidecreek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EA5E6-C837-4042-BA05-9F81A8FA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3454</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San Antonio River Authority</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Halderman</dc:creator>
  <cp:keywords/>
  <dc:description/>
  <cp:lastModifiedBy>Hillary Halderman</cp:lastModifiedBy>
  <cp:revision>10</cp:revision>
  <cp:lastPrinted>2017-09-07T16:56:00Z</cp:lastPrinted>
  <dcterms:created xsi:type="dcterms:W3CDTF">2017-08-21T21:26:00Z</dcterms:created>
  <dcterms:modified xsi:type="dcterms:W3CDTF">2017-09-19T21:46:00Z</dcterms:modified>
</cp:coreProperties>
</file>